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90" w:rsidRDefault="00520590" w:rsidP="00520590">
      <w:pPr>
        <w:widowControl w:val="0"/>
        <w:jc w:val="both"/>
        <w:rPr>
          <w:b/>
          <w:bCs/>
          <w:sz w:val="26"/>
        </w:rPr>
      </w:pPr>
      <w:r>
        <w:rPr>
          <w:b/>
          <w:bCs/>
          <w:sz w:val="26"/>
        </w:rPr>
        <w:t xml:space="preserve">  ỦY BAN NHÂN DÂN                CỘNG HÒA XÃ HỘI CHỦ NGHĨA VIỆT </w:t>
      </w:r>
      <w:smartTag w:uri="urn:schemas-microsoft-com:office:smarttags" w:element="place">
        <w:smartTag w:uri="urn:schemas-microsoft-com:office:smarttags" w:element="country-region">
          <w:r>
            <w:rPr>
              <w:b/>
              <w:bCs/>
              <w:sz w:val="26"/>
            </w:rPr>
            <w:t>NAM</w:t>
          </w:r>
        </w:smartTag>
      </w:smartTag>
    </w:p>
    <w:p w:rsidR="00520590" w:rsidRDefault="00520590" w:rsidP="00520590">
      <w:pPr>
        <w:widowControl w:val="0"/>
        <w:jc w:val="both"/>
        <w:rPr>
          <w:b/>
          <w:bCs/>
          <w:sz w:val="26"/>
        </w:rPr>
      </w:pPr>
      <w:r>
        <w:rPr>
          <w:b/>
          <w:bCs/>
          <w:sz w:val="26"/>
        </w:rPr>
        <w:t xml:space="preserve">      XÃ QUẢNG AN                                     </w:t>
      </w:r>
      <w:r w:rsidRPr="001062E3">
        <w:rPr>
          <w:b/>
          <w:bCs/>
          <w:sz w:val="28"/>
        </w:rPr>
        <w:t>Độc lập - Tự do - Hạnh phúc</w:t>
      </w:r>
    </w:p>
    <w:p w:rsidR="00520590" w:rsidRDefault="00520590" w:rsidP="00520590">
      <w:pPr>
        <w:widowControl w:val="0"/>
        <w:jc w:val="both"/>
        <w:rPr>
          <w:sz w:val="26"/>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2991485</wp:posOffset>
                </wp:positionH>
                <wp:positionV relativeFrom="paragraph">
                  <wp:posOffset>53340</wp:posOffset>
                </wp:positionV>
                <wp:extent cx="2133600" cy="0"/>
                <wp:effectExtent l="13970" t="5715" r="508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5pt,4.2pt" to="403.5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It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cTSbzF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"/>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495300</wp:posOffset>
                </wp:positionH>
                <wp:positionV relativeFrom="paragraph">
                  <wp:posOffset>60960</wp:posOffset>
                </wp:positionV>
                <wp:extent cx="685800" cy="0"/>
                <wp:effectExtent l="13335" t="13335" r="57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8pt" to="9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"/>
            </w:pict>
          </mc:Fallback>
        </mc:AlternateContent>
      </w:r>
    </w:p>
    <w:p w:rsidR="00520590" w:rsidRDefault="00520590" w:rsidP="00520590">
      <w:pPr>
        <w:widowControl w:val="0"/>
        <w:jc w:val="both"/>
        <w:rPr>
          <w:i/>
          <w:iCs/>
          <w:sz w:val="26"/>
        </w:rPr>
      </w:pPr>
      <w:r>
        <w:rPr>
          <w:sz w:val="26"/>
        </w:rPr>
        <w:t xml:space="preserve">    Số: </w:t>
      </w:r>
      <w:r w:rsidR="00431B3F">
        <w:rPr>
          <w:sz w:val="26"/>
        </w:rPr>
        <w:t>25</w:t>
      </w:r>
      <w:bookmarkStart w:id="0" w:name="_GoBack"/>
      <w:bookmarkEnd w:id="0"/>
      <w:r>
        <w:rPr>
          <w:sz w:val="26"/>
        </w:rPr>
        <w:t xml:space="preserve"> /TB-UBND                        </w:t>
      </w:r>
      <w:r>
        <w:rPr>
          <w:i/>
          <w:iCs/>
          <w:sz w:val="26"/>
        </w:rPr>
        <w:t>Quảng An, ngày 20 tháng 01 năm 2020</w:t>
      </w:r>
    </w:p>
    <w:p w:rsidR="00520590" w:rsidRPr="00EC559C" w:rsidRDefault="00520590" w:rsidP="00520590">
      <w:pPr>
        <w:widowControl w:val="0"/>
        <w:jc w:val="both"/>
        <w:rPr>
          <w:sz w:val="28"/>
          <w:szCs w:val="28"/>
        </w:rPr>
      </w:pPr>
    </w:p>
    <w:p w:rsidR="00520590" w:rsidRPr="00EC559C" w:rsidRDefault="00520590" w:rsidP="00520590">
      <w:pPr>
        <w:widowControl w:val="0"/>
        <w:jc w:val="center"/>
        <w:rPr>
          <w:b/>
          <w:sz w:val="28"/>
          <w:szCs w:val="28"/>
        </w:rPr>
      </w:pPr>
      <w:r w:rsidRPr="00EC559C">
        <w:rPr>
          <w:b/>
          <w:sz w:val="28"/>
          <w:szCs w:val="28"/>
        </w:rPr>
        <w:t>THÔNG BÁO</w:t>
      </w:r>
    </w:p>
    <w:p w:rsidR="00520590" w:rsidRPr="00EC559C" w:rsidRDefault="00520590" w:rsidP="00520590">
      <w:pPr>
        <w:widowControl w:val="0"/>
        <w:jc w:val="center"/>
        <w:rPr>
          <w:b/>
          <w:sz w:val="28"/>
          <w:szCs w:val="28"/>
        </w:rPr>
      </w:pPr>
      <w:r w:rsidRPr="00EC559C">
        <w:rPr>
          <w:b/>
          <w:sz w:val="28"/>
          <w:szCs w:val="28"/>
        </w:rPr>
        <w:t>Về việc hướng dẫn khung lịch thời vụ</w:t>
      </w:r>
    </w:p>
    <w:p w:rsidR="00DE2C2F" w:rsidRPr="00EC559C" w:rsidRDefault="00520590" w:rsidP="00520590">
      <w:pPr>
        <w:widowControl w:val="0"/>
        <w:jc w:val="center"/>
        <w:rPr>
          <w:b/>
          <w:sz w:val="28"/>
          <w:szCs w:val="28"/>
        </w:rPr>
      </w:pPr>
      <w:r w:rsidRPr="00EC559C">
        <w:rPr>
          <w:b/>
          <w:sz w:val="28"/>
          <w:szCs w:val="28"/>
        </w:rPr>
        <w:t xml:space="preserve"> nuôi trồng thủy sản năm 2020</w:t>
      </w:r>
    </w:p>
    <w:p w:rsidR="00520590" w:rsidRPr="00EC559C" w:rsidRDefault="00520590" w:rsidP="00520590">
      <w:pPr>
        <w:widowControl w:val="0"/>
        <w:jc w:val="both"/>
        <w:rPr>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2392045</wp:posOffset>
                </wp:positionH>
                <wp:positionV relativeFrom="paragraph">
                  <wp:posOffset>37465</wp:posOffset>
                </wp:positionV>
                <wp:extent cx="10287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35pt,2.95pt" to="269.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9e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yfz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"/>
            </w:pict>
          </mc:Fallback>
        </mc:AlternateContent>
      </w:r>
    </w:p>
    <w:p w:rsidR="00DE2C2F" w:rsidRPr="00DE2C2F" w:rsidRDefault="00DE2C2F" w:rsidP="00520590">
      <w:pPr>
        <w:widowControl w:val="0"/>
        <w:spacing w:line="360" w:lineRule="atLeast"/>
        <w:ind w:firstLine="720"/>
        <w:jc w:val="both"/>
        <w:rPr>
          <w:b/>
          <w:sz w:val="28"/>
          <w:szCs w:val="28"/>
        </w:rPr>
      </w:pPr>
    </w:p>
    <w:p w:rsidR="00DE2C2F" w:rsidRPr="00DE2C2F" w:rsidRDefault="00DE2C2F" w:rsidP="00520590">
      <w:pPr>
        <w:widowControl w:val="0"/>
        <w:spacing w:line="360" w:lineRule="atLeast"/>
        <w:ind w:firstLine="720"/>
        <w:jc w:val="both"/>
        <w:rPr>
          <w:b/>
          <w:sz w:val="28"/>
          <w:szCs w:val="28"/>
        </w:rPr>
      </w:pPr>
      <w:r w:rsidRPr="00DE2C2F">
        <w:rPr>
          <w:b/>
          <w:sz w:val="28"/>
          <w:szCs w:val="28"/>
        </w:rPr>
        <w:t>Kính gửi: - Các tổ trưởng tổ NTTS;</w:t>
      </w:r>
    </w:p>
    <w:p w:rsidR="00DE2C2F" w:rsidRDefault="00DE2C2F" w:rsidP="00520590">
      <w:pPr>
        <w:widowControl w:val="0"/>
        <w:spacing w:line="360" w:lineRule="atLeast"/>
        <w:ind w:firstLine="720"/>
        <w:jc w:val="both"/>
        <w:rPr>
          <w:b/>
          <w:sz w:val="28"/>
          <w:szCs w:val="28"/>
        </w:rPr>
      </w:pPr>
      <w:r w:rsidRPr="00DE2C2F">
        <w:rPr>
          <w:b/>
          <w:sz w:val="28"/>
          <w:szCs w:val="28"/>
        </w:rPr>
        <w:tab/>
        <w:t xml:space="preserve">     </w:t>
      </w:r>
      <w:r>
        <w:rPr>
          <w:b/>
          <w:sz w:val="28"/>
          <w:szCs w:val="28"/>
        </w:rPr>
        <w:t xml:space="preserve">  </w:t>
      </w:r>
      <w:r w:rsidRPr="00DE2C2F">
        <w:rPr>
          <w:b/>
          <w:sz w:val="28"/>
          <w:szCs w:val="28"/>
        </w:rPr>
        <w:t xml:space="preserve">- </w:t>
      </w:r>
      <w:r>
        <w:rPr>
          <w:b/>
          <w:sz w:val="28"/>
          <w:szCs w:val="28"/>
        </w:rPr>
        <w:t>Các hộ ngư dân trên địa bàn toàn xã</w:t>
      </w:r>
    </w:p>
    <w:p w:rsidR="00DE2C2F" w:rsidRPr="00DE2C2F" w:rsidRDefault="00DE2C2F" w:rsidP="00520590">
      <w:pPr>
        <w:widowControl w:val="0"/>
        <w:spacing w:line="360" w:lineRule="atLeast"/>
        <w:ind w:firstLine="720"/>
        <w:jc w:val="both"/>
        <w:rPr>
          <w:b/>
          <w:sz w:val="28"/>
          <w:szCs w:val="28"/>
        </w:rPr>
      </w:pPr>
    </w:p>
    <w:p w:rsidR="00520590" w:rsidRDefault="00520590" w:rsidP="00520590">
      <w:pPr>
        <w:widowControl w:val="0"/>
        <w:spacing w:line="360" w:lineRule="atLeast"/>
        <w:ind w:firstLine="720"/>
        <w:jc w:val="both"/>
        <w:rPr>
          <w:sz w:val="28"/>
          <w:szCs w:val="28"/>
        </w:rPr>
      </w:pPr>
      <w:r>
        <w:rPr>
          <w:sz w:val="28"/>
          <w:szCs w:val="28"/>
        </w:rPr>
        <w:t>Căn cứ thông báo số 05/TB-UBND ngày 09 tháng 01 năm 2020 của UBND huyện Quảng Điền về việc hướng dẫn khung lịch thời vụ nuôi trồng thủy sản năm 2020;</w:t>
      </w:r>
    </w:p>
    <w:p w:rsidR="00520590" w:rsidRPr="00EC559C" w:rsidRDefault="00520590" w:rsidP="00520590">
      <w:pPr>
        <w:widowControl w:val="0"/>
        <w:spacing w:line="360" w:lineRule="atLeast"/>
        <w:ind w:firstLine="720"/>
        <w:jc w:val="both"/>
        <w:rPr>
          <w:sz w:val="28"/>
          <w:szCs w:val="28"/>
        </w:rPr>
      </w:pPr>
      <w:r w:rsidRPr="00EC559C">
        <w:rPr>
          <w:sz w:val="28"/>
          <w:szCs w:val="28"/>
        </w:rPr>
        <w:t xml:space="preserve">Để chỉ đạo, hướng dẫn triển khai thực hiện vụ nuôi trồng thủy sản năm 2020 đạt kết quả tốt, UBND </w:t>
      </w:r>
      <w:r>
        <w:rPr>
          <w:sz w:val="28"/>
          <w:szCs w:val="28"/>
        </w:rPr>
        <w:t>xã</w:t>
      </w:r>
      <w:r w:rsidRPr="00EC559C">
        <w:rPr>
          <w:sz w:val="28"/>
          <w:szCs w:val="28"/>
        </w:rPr>
        <w:t xml:space="preserve"> thông báo hướng dẫn khung lịch thả nuôi tôm sú, cua, cá nước lợ, cá nước ngọt năm 2020</w:t>
      </w:r>
      <w:r>
        <w:rPr>
          <w:sz w:val="28"/>
          <w:szCs w:val="28"/>
        </w:rPr>
        <w:t xml:space="preserve"> trên địa bàn xã, cụ thể</w:t>
      </w:r>
      <w:r w:rsidRPr="00EC559C">
        <w:rPr>
          <w:sz w:val="28"/>
          <w:szCs w:val="28"/>
        </w:rPr>
        <w:t xml:space="preserve"> như sau:</w:t>
      </w:r>
    </w:p>
    <w:p w:rsidR="00520590" w:rsidRPr="00EC559C" w:rsidRDefault="00520590" w:rsidP="00520590">
      <w:pPr>
        <w:widowControl w:val="0"/>
        <w:spacing w:line="360" w:lineRule="atLeast"/>
        <w:ind w:firstLine="720"/>
        <w:jc w:val="both"/>
        <w:rPr>
          <w:b/>
          <w:sz w:val="28"/>
          <w:szCs w:val="28"/>
        </w:rPr>
      </w:pPr>
      <w:r>
        <w:rPr>
          <w:b/>
          <w:sz w:val="28"/>
          <w:szCs w:val="28"/>
        </w:rPr>
        <w:t>1</w:t>
      </w:r>
      <w:r w:rsidRPr="00EC559C">
        <w:rPr>
          <w:b/>
          <w:sz w:val="28"/>
          <w:szCs w:val="28"/>
        </w:rPr>
        <w:t xml:space="preserve">. Khung lịch </w:t>
      </w:r>
      <w:r>
        <w:rPr>
          <w:b/>
          <w:sz w:val="28"/>
          <w:szCs w:val="28"/>
        </w:rPr>
        <w:t xml:space="preserve">thời vụ </w:t>
      </w:r>
      <w:r w:rsidRPr="00EC559C">
        <w:rPr>
          <w:b/>
          <w:sz w:val="28"/>
          <w:szCs w:val="28"/>
        </w:rPr>
        <w:t xml:space="preserve">cụ thể đối với các vùng nuôi thủy sản nước lợ </w:t>
      </w:r>
    </w:p>
    <w:p w:rsidR="00520590" w:rsidRPr="00EC559C" w:rsidRDefault="00520590" w:rsidP="00520590">
      <w:pPr>
        <w:widowControl w:val="0"/>
        <w:spacing w:line="360" w:lineRule="atLeast"/>
        <w:ind w:firstLine="720"/>
        <w:jc w:val="both"/>
        <w:rPr>
          <w:sz w:val="28"/>
          <w:szCs w:val="28"/>
        </w:rPr>
      </w:pPr>
      <w:r w:rsidRPr="00EC559C">
        <w:rPr>
          <w:sz w:val="28"/>
          <w:szCs w:val="28"/>
        </w:rPr>
        <w:t xml:space="preserve">- Ương cua, tôm giống: </w:t>
      </w:r>
      <w:r>
        <w:rPr>
          <w:sz w:val="28"/>
          <w:szCs w:val="28"/>
        </w:rPr>
        <w:t>T</w:t>
      </w:r>
      <w:r w:rsidRPr="00EC559C">
        <w:rPr>
          <w:sz w:val="28"/>
          <w:szCs w:val="28"/>
        </w:rPr>
        <w:t>ừ ngày 15/</w:t>
      </w:r>
      <w:r>
        <w:rPr>
          <w:sz w:val="28"/>
          <w:szCs w:val="28"/>
        </w:rPr>
        <w:t>0</w:t>
      </w:r>
      <w:r w:rsidRPr="00EC559C">
        <w:rPr>
          <w:sz w:val="28"/>
          <w:szCs w:val="28"/>
        </w:rPr>
        <w:t>2/2020 (22/01 Âm lịch) trở đi. Ương trong các ao nuôi có diện tích dưới 1.000 m</w:t>
      </w:r>
      <w:r w:rsidRPr="00EC559C">
        <w:rPr>
          <w:sz w:val="28"/>
          <w:szCs w:val="28"/>
          <w:vertAlign w:val="superscript"/>
        </w:rPr>
        <w:t>2</w:t>
      </w:r>
      <w:r w:rsidRPr="00EC559C">
        <w:rPr>
          <w:sz w:val="28"/>
          <w:szCs w:val="28"/>
        </w:rPr>
        <w:t xml:space="preserve"> để dễ quản lý và xử lý dịch bệnh.</w:t>
      </w:r>
    </w:p>
    <w:p w:rsidR="00520590" w:rsidRPr="00EC559C" w:rsidRDefault="00520590" w:rsidP="00520590">
      <w:pPr>
        <w:widowControl w:val="0"/>
        <w:spacing w:line="360" w:lineRule="atLeast"/>
        <w:ind w:firstLine="720"/>
        <w:jc w:val="both"/>
        <w:rPr>
          <w:sz w:val="28"/>
          <w:szCs w:val="28"/>
        </w:rPr>
      </w:pPr>
      <w:r w:rsidRPr="00EC559C">
        <w:rPr>
          <w:sz w:val="28"/>
          <w:szCs w:val="28"/>
        </w:rPr>
        <w:t>- Nuôi chuyên cá nước lợ, cua chính vụ: Thả giống từ ngày 15/</w:t>
      </w:r>
      <w:r>
        <w:rPr>
          <w:sz w:val="28"/>
          <w:szCs w:val="28"/>
        </w:rPr>
        <w:t>0</w:t>
      </w:r>
      <w:r w:rsidRPr="00EC559C">
        <w:rPr>
          <w:sz w:val="28"/>
          <w:szCs w:val="28"/>
        </w:rPr>
        <w:t>2/2020 (22/01 Âm lịch) trở đi, thu hoạch trước ngày 31/8/2020</w:t>
      </w:r>
      <w:r>
        <w:rPr>
          <w:sz w:val="28"/>
          <w:szCs w:val="28"/>
        </w:rPr>
        <w:t xml:space="preserve"> </w:t>
      </w:r>
      <w:r w:rsidRPr="00EC559C">
        <w:rPr>
          <w:sz w:val="28"/>
          <w:szCs w:val="28"/>
        </w:rPr>
        <w:t>(13/7 Âm lịch).</w:t>
      </w:r>
    </w:p>
    <w:p w:rsidR="00520590" w:rsidRPr="00EC559C" w:rsidRDefault="00520590" w:rsidP="00520590">
      <w:pPr>
        <w:widowControl w:val="0"/>
        <w:spacing w:line="360" w:lineRule="atLeast"/>
        <w:ind w:firstLine="720"/>
        <w:jc w:val="both"/>
        <w:rPr>
          <w:sz w:val="28"/>
          <w:szCs w:val="28"/>
        </w:rPr>
      </w:pPr>
      <w:r w:rsidRPr="00EC559C">
        <w:rPr>
          <w:sz w:val="28"/>
          <w:szCs w:val="28"/>
        </w:rPr>
        <w:t>- Riêng đối với thả nuôi tôm sú xen ghép: Thả giống từ ngày 20/</w:t>
      </w:r>
      <w:r>
        <w:rPr>
          <w:sz w:val="28"/>
          <w:szCs w:val="28"/>
        </w:rPr>
        <w:t>0</w:t>
      </w:r>
      <w:r w:rsidRPr="00EC559C">
        <w:rPr>
          <w:sz w:val="28"/>
          <w:szCs w:val="28"/>
        </w:rPr>
        <w:t>2/2020 (27/01 Âm lịch) trở đi, kể cả thả giống P</w:t>
      </w:r>
      <w:r w:rsidRPr="00EC559C">
        <w:rPr>
          <w:sz w:val="22"/>
          <w:szCs w:val="22"/>
        </w:rPr>
        <w:t>15</w:t>
      </w:r>
      <w:r w:rsidRPr="00EC559C">
        <w:rPr>
          <w:sz w:val="28"/>
          <w:szCs w:val="28"/>
        </w:rPr>
        <w:t>, thu hoạch trước ngày 31/8/2020</w:t>
      </w:r>
      <w:r>
        <w:rPr>
          <w:sz w:val="28"/>
          <w:szCs w:val="28"/>
        </w:rPr>
        <w:t xml:space="preserve"> </w:t>
      </w:r>
      <w:r w:rsidRPr="00EC559C">
        <w:rPr>
          <w:sz w:val="28"/>
          <w:szCs w:val="28"/>
        </w:rPr>
        <w:t>(13/7 Âm lịch).</w:t>
      </w:r>
    </w:p>
    <w:p w:rsidR="00520590" w:rsidRPr="00EC559C" w:rsidRDefault="00520590" w:rsidP="00520590">
      <w:pPr>
        <w:widowControl w:val="0"/>
        <w:spacing w:line="360" w:lineRule="atLeast"/>
        <w:ind w:firstLine="720"/>
        <w:jc w:val="both"/>
        <w:rPr>
          <w:sz w:val="28"/>
          <w:szCs w:val="28"/>
        </w:rPr>
      </w:pPr>
      <w:r w:rsidRPr="00EC559C">
        <w:rPr>
          <w:sz w:val="28"/>
          <w:szCs w:val="28"/>
        </w:rPr>
        <w:t>- Mật độ thả: Mật độ thả nuôi xen ghép: tôm sú 3-5 con/m</w:t>
      </w:r>
      <w:r w:rsidRPr="00EC559C">
        <w:rPr>
          <w:sz w:val="28"/>
          <w:szCs w:val="28"/>
          <w:vertAlign w:val="superscript"/>
        </w:rPr>
        <w:t>2</w:t>
      </w:r>
      <w:r w:rsidRPr="00EC559C">
        <w:rPr>
          <w:sz w:val="28"/>
          <w:szCs w:val="28"/>
        </w:rPr>
        <w:t xml:space="preserve"> (cỡ 3-5 cm); cá dìa 0,1-0,2 con/m</w:t>
      </w:r>
      <w:r w:rsidRPr="00EC559C">
        <w:rPr>
          <w:sz w:val="28"/>
          <w:szCs w:val="28"/>
          <w:vertAlign w:val="superscript"/>
        </w:rPr>
        <w:t>2</w:t>
      </w:r>
      <w:r w:rsidRPr="00EC559C">
        <w:rPr>
          <w:sz w:val="28"/>
          <w:szCs w:val="28"/>
        </w:rPr>
        <w:t xml:space="preserve"> (cỡ 3-5 cm); cá kình 0,5- 1 con/m</w:t>
      </w:r>
      <w:r w:rsidRPr="00EC559C">
        <w:rPr>
          <w:sz w:val="28"/>
          <w:szCs w:val="28"/>
          <w:vertAlign w:val="superscript"/>
        </w:rPr>
        <w:t>2</w:t>
      </w:r>
      <w:r w:rsidRPr="00EC559C">
        <w:rPr>
          <w:sz w:val="28"/>
          <w:szCs w:val="28"/>
        </w:rPr>
        <w:t xml:space="preserve"> (cỡ 1-2 cm); cá đối 0,1 con/m</w:t>
      </w:r>
      <w:r w:rsidRPr="00EC559C">
        <w:rPr>
          <w:sz w:val="28"/>
          <w:szCs w:val="28"/>
          <w:vertAlign w:val="superscript"/>
        </w:rPr>
        <w:t>2</w:t>
      </w:r>
      <w:r w:rsidRPr="00EC559C">
        <w:rPr>
          <w:sz w:val="28"/>
          <w:szCs w:val="28"/>
        </w:rPr>
        <w:t xml:space="preserve"> (cỡ 3-5 cm); cua </w:t>
      </w:r>
      <w:r>
        <w:rPr>
          <w:sz w:val="28"/>
          <w:szCs w:val="28"/>
        </w:rPr>
        <w:t>0,1-</w:t>
      </w:r>
      <w:r w:rsidRPr="00EC559C">
        <w:rPr>
          <w:sz w:val="28"/>
          <w:szCs w:val="28"/>
        </w:rPr>
        <w:t>0,2 con/m</w:t>
      </w:r>
      <w:r w:rsidRPr="00EC559C">
        <w:rPr>
          <w:sz w:val="28"/>
          <w:szCs w:val="28"/>
          <w:vertAlign w:val="superscript"/>
        </w:rPr>
        <w:t>2</w:t>
      </w:r>
      <w:r w:rsidRPr="00EC559C">
        <w:rPr>
          <w:sz w:val="28"/>
          <w:szCs w:val="28"/>
        </w:rPr>
        <w:t xml:space="preserve"> (cỡ 3-5 cm). Thả cá, cua sau thả tôm từ 15 ngày trở lên để đảm bảo an toàn, hạn chế cạnh tranh thức ăn của tôm, giúp cho tôm có điều kiện phát triển tốt hơn. </w:t>
      </w:r>
    </w:p>
    <w:p w:rsidR="00520590" w:rsidRPr="00EC559C" w:rsidRDefault="00520590" w:rsidP="00520590">
      <w:pPr>
        <w:widowControl w:val="0"/>
        <w:spacing w:line="360" w:lineRule="atLeast"/>
        <w:ind w:firstLine="720"/>
        <w:jc w:val="both"/>
        <w:rPr>
          <w:b/>
          <w:sz w:val="28"/>
          <w:szCs w:val="28"/>
        </w:rPr>
      </w:pPr>
      <w:r>
        <w:rPr>
          <w:b/>
          <w:sz w:val="28"/>
          <w:szCs w:val="28"/>
        </w:rPr>
        <w:t>2</w:t>
      </w:r>
      <w:r w:rsidRPr="00EC559C">
        <w:rPr>
          <w:b/>
          <w:sz w:val="28"/>
          <w:szCs w:val="28"/>
        </w:rPr>
        <w:t>. Đối với vùng nuôi cá nước ngọt</w:t>
      </w:r>
    </w:p>
    <w:p w:rsidR="00520590" w:rsidRPr="00EC559C" w:rsidRDefault="00520590" w:rsidP="00520590">
      <w:pPr>
        <w:widowControl w:val="0"/>
        <w:spacing w:line="360" w:lineRule="atLeast"/>
        <w:ind w:firstLine="720"/>
        <w:jc w:val="both"/>
        <w:rPr>
          <w:sz w:val="28"/>
          <w:szCs w:val="28"/>
        </w:rPr>
      </w:pPr>
      <w:r w:rsidRPr="000F0092">
        <w:rPr>
          <w:b/>
          <w:sz w:val="28"/>
          <w:szCs w:val="28"/>
        </w:rPr>
        <w:t>a) Đối với hình thức nuôi lồng, nuôi ao hồ, bể cao có thể vượt lũ:</w:t>
      </w:r>
      <w:r>
        <w:rPr>
          <w:sz w:val="28"/>
          <w:szCs w:val="28"/>
        </w:rPr>
        <w:t xml:space="preserve"> C</w:t>
      </w:r>
      <w:r w:rsidRPr="00EC559C">
        <w:rPr>
          <w:sz w:val="28"/>
          <w:szCs w:val="28"/>
        </w:rPr>
        <w:t>ó thể nuôi quanh năm.</w:t>
      </w:r>
    </w:p>
    <w:p w:rsidR="00520590" w:rsidRPr="00EC559C" w:rsidRDefault="00520590" w:rsidP="00520590">
      <w:pPr>
        <w:widowControl w:val="0"/>
        <w:spacing w:line="360" w:lineRule="atLeast"/>
        <w:ind w:firstLine="720"/>
        <w:jc w:val="both"/>
        <w:rPr>
          <w:sz w:val="28"/>
          <w:szCs w:val="28"/>
        </w:rPr>
      </w:pPr>
      <w:r w:rsidRPr="000F0092">
        <w:rPr>
          <w:b/>
          <w:sz w:val="28"/>
          <w:szCs w:val="28"/>
        </w:rPr>
        <w:t>b) Đối với các ao hồ khác:</w:t>
      </w:r>
      <w:r w:rsidRPr="00EC559C">
        <w:rPr>
          <w:sz w:val="28"/>
          <w:szCs w:val="28"/>
        </w:rPr>
        <w:t xml:space="preserve"> Thả giống từ ngày 22/</w:t>
      </w:r>
      <w:r>
        <w:rPr>
          <w:sz w:val="28"/>
          <w:szCs w:val="28"/>
        </w:rPr>
        <w:t>0</w:t>
      </w:r>
      <w:r w:rsidRPr="00EC559C">
        <w:rPr>
          <w:sz w:val="28"/>
          <w:szCs w:val="28"/>
        </w:rPr>
        <w:t>1/2020 trở đi, thu hoạch trước 31/8/2020(13/7 Âm lịch).</w:t>
      </w:r>
    </w:p>
    <w:p w:rsidR="00520590" w:rsidRPr="00EC559C" w:rsidRDefault="00520590" w:rsidP="00520590">
      <w:pPr>
        <w:widowControl w:val="0"/>
        <w:spacing w:line="360" w:lineRule="atLeast"/>
        <w:ind w:firstLine="720"/>
        <w:jc w:val="both"/>
        <w:rPr>
          <w:sz w:val="28"/>
          <w:szCs w:val="28"/>
        </w:rPr>
      </w:pPr>
      <w:r w:rsidRPr="00EC559C">
        <w:rPr>
          <w:sz w:val="28"/>
          <w:szCs w:val="28"/>
        </w:rPr>
        <w:t>Tuy nhiên, tuỳ theo diễn biến của tình hình thời tiết, nhất là điều kiện nhiệt độ môi trường nước để chọn thời điểm thả giống cho phù hợp, tốt nhất là thả giống khi nhiệt độ nước từ 26- 30</w:t>
      </w:r>
      <w:r w:rsidRPr="00EC559C">
        <w:rPr>
          <w:sz w:val="28"/>
          <w:szCs w:val="28"/>
          <w:vertAlign w:val="superscript"/>
        </w:rPr>
        <w:t>0</w:t>
      </w:r>
      <w:r w:rsidRPr="00EC559C">
        <w:rPr>
          <w:sz w:val="28"/>
          <w:szCs w:val="28"/>
        </w:rPr>
        <w:t>C.</w:t>
      </w:r>
    </w:p>
    <w:p w:rsidR="00520590" w:rsidRPr="00520590" w:rsidRDefault="00520590" w:rsidP="00520590">
      <w:pPr>
        <w:widowControl w:val="0"/>
        <w:spacing w:line="360" w:lineRule="atLeast"/>
        <w:ind w:firstLine="720"/>
        <w:jc w:val="both"/>
        <w:rPr>
          <w:b/>
          <w:i/>
          <w:sz w:val="28"/>
          <w:szCs w:val="28"/>
          <w:lang w:val="af-ZA"/>
        </w:rPr>
      </w:pPr>
      <w:r w:rsidRPr="00520590">
        <w:rPr>
          <w:b/>
          <w:i/>
          <w:sz w:val="28"/>
          <w:szCs w:val="28"/>
          <w:lang w:val="af-ZA"/>
        </w:rPr>
        <w:t xml:space="preserve">Trên đây là Thông báo hướng dẫn khung lịch thời vụ nuôi trồng thủy </w:t>
      </w:r>
      <w:r w:rsidRPr="00520590">
        <w:rPr>
          <w:b/>
          <w:i/>
          <w:sz w:val="28"/>
          <w:szCs w:val="28"/>
          <w:lang w:val="af-ZA"/>
        </w:rPr>
        <w:lastRenderedPageBreak/>
        <w:t xml:space="preserve">sản năm 2020, UBND </w:t>
      </w:r>
      <w:r>
        <w:rPr>
          <w:b/>
          <w:i/>
          <w:sz w:val="28"/>
          <w:szCs w:val="28"/>
          <w:lang w:val="af-ZA"/>
        </w:rPr>
        <w:t xml:space="preserve">xã đề nghị các hộ dân NTTS căn cứ lịch thời vụ để </w:t>
      </w:r>
      <w:r w:rsidR="00DE2C2F">
        <w:rPr>
          <w:b/>
          <w:i/>
          <w:sz w:val="28"/>
          <w:szCs w:val="28"/>
          <w:lang w:val="af-ZA"/>
        </w:rPr>
        <w:t>chủ động kế hoạch sản xuất của mình</w:t>
      </w:r>
      <w:r w:rsidRPr="00520590">
        <w:rPr>
          <w:b/>
          <w:i/>
          <w:sz w:val="28"/>
          <w:szCs w:val="28"/>
          <w:lang w:val="af-ZA"/>
        </w:rPr>
        <w:t xml:space="preserve"> nhằm đảm bảo thực hiện thắng lợi kế hoạch nuôi trồng thủy sản năm 2020./.</w:t>
      </w:r>
    </w:p>
    <w:p w:rsidR="00520590" w:rsidRPr="00520590" w:rsidRDefault="00520590" w:rsidP="00520590">
      <w:pPr>
        <w:widowControl w:val="0"/>
        <w:jc w:val="both"/>
        <w:rPr>
          <w:b/>
          <w:i/>
          <w:sz w:val="28"/>
          <w:szCs w:val="28"/>
          <w:lang w:val="af-ZA"/>
        </w:rPr>
      </w:pPr>
    </w:p>
    <w:tbl>
      <w:tblPr>
        <w:tblW w:w="9549" w:type="dxa"/>
        <w:tblLook w:val="01E0" w:firstRow="1" w:lastRow="1" w:firstColumn="1" w:lastColumn="1" w:noHBand="0" w:noVBand="0"/>
      </w:tblPr>
      <w:tblGrid>
        <w:gridCol w:w="4608"/>
        <w:gridCol w:w="4941"/>
      </w:tblGrid>
      <w:tr w:rsidR="00520590" w:rsidRPr="00EC559C" w:rsidTr="000F3B2E">
        <w:tc>
          <w:tcPr>
            <w:tcW w:w="4608" w:type="dxa"/>
            <w:shd w:val="clear" w:color="auto" w:fill="auto"/>
          </w:tcPr>
          <w:p w:rsidR="00520590" w:rsidRPr="00520590" w:rsidRDefault="00520590" w:rsidP="000F3B2E">
            <w:pPr>
              <w:widowControl w:val="0"/>
              <w:jc w:val="both"/>
              <w:rPr>
                <w:b/>
                <w:i/>
                <w:lang w:val="af-ZA"/>
              </w:rPr>
            </w:pPr>
            <w:r w:rsidRPr="00520590">
              <w:rPr>
                <w:b/>
                <w:i/>
                <w:lang w:val="af-ZA"/>
              </w:rPr>
              <w:t>Nơi nhận:</w:t>
            </w:r>
          </w:p>
          <w:p w:rsidR="00520590" w:rsidRDefault="00DE2C2F" w:rsidP="000F3B2E">
            <w:pPr>
              <w:widowControl w:val="0"/>
              <w:jc w:val="both"/>
              <w:rPr>
                <w:sz w:val="22"/>
                <w:szCs w:val="22"/>
                <w:lang w:val="af-ZA"/>
              </w:rPr>
            </w:pPr>
            <w:r>
              <w:rPr>
                <w:sz w:val="22"/>
                <w:szCs w:val="22"/>
                <w:lang w:val="af-ZA"/>
              </w:rPr>
              <w:t>- Như trên;</w:t>
            </w:r>
          </w:p>
          <w:p w:rsidR="00DE2C2F" w:rsidRPr="00EC559C" w:rsidRDefault="00DE2C2F" w:rsidP="000F3B2E">
            <w:pPr>
              <w:widowControl w:val="0"/>
              <w:jc w:val="both"/>
              <w:rPr>
                <w:sz w:val="22"/>
                <w:szCs w:val="22"/>
                <w:lang w:val="da-DK"/>
              </w:rPr>
            </w:pPr>
            <w:r>
              <w:rPr>
                <w:sz w:val="22"/>
                <w:szCs w:val="22"/>
                <w:lang w:val="af-ZA"/>
              </w:rPr>
              <w:t>- Đài truyền thanh xã (để t/b);</w:t>
            </w:r>
          </w:p>
          <w:p w:rsidR="00520590" w:rsidRPr="00EC559C" w:rsidRDefault="00520590" w:rsidP="000F3B2E">
            <w:pPr>
              <w:widowControl w:val="0"/>
              <w:jc w:val="both"/>
            </w:pPr>
            <w:r w:rsidRPr="00EC559C">
              <w:rPr>
                <w:sz w:val="22"/>
                <w:szCs w:val="22"/>
              </w:rPr>
              <w:t>-</w:t>
            </w:r>
            <w:r>
              <w:rPr>
                <w:sz w:val="22"/>
                <w:szCs w:val="22"/>
              </w:rPr>
              <w:t xml:space="preserve"> </w:t>
            </w:r>
            <w:r w:rsidRPr="00EC559C">
              <w:rPr>
                <w:sz w:val="22"/>
                <w:szCs w:val="22"/>
              </w:rPr>
              <w:t>Lưu VT.</w:t>
            </w:r>
          </w:p>
        </w:tc>
        <w:tc>
          <w:tcPr>
            <w:tcW w:w="4941" w:type="dxa"/>
            <w:shd w:val="clear" w:color="auto" w:fill="auto"/>
          </w:tcPr>
          <w:p w:rsidR="00520590" w:rsidRPr="00EC559C" w:rsidRDefault="00520590" w:rsidP="000F3B2E">
            <w:pPr>
              <w:widowControl w:val="0"/>
              <w:jc w:val="center"/>
              <w:rPr>
                <w:b/>
                <w:sz w:val="26"/>
                <w:szCs w:val="26"/>
              </w:rPr>
            </w:pPr>
            <w:r w:rsidRPr="00EC559C">
              <w:rPr>
                <w:b/>
                <w:sz w:val="26"/>
                <w:szCs w:val="26"/>
              </w:rPr>
              <w:t>TM. ỦY BAN NHÂN DÂN</w:t>
            </w:r>
          </w:p>
          <w:p w:rsidR="00520590" w:rsidRPr="00EC559C" w:rsidRDefault="00520590" w:rsidP="000F3B2E">
            <w:pPr>
              <w:widowControl w:val="0"/>
              <w:jc w:val="center"/>
              <w:rPr>
                <w:b/>
                <w:sz w:val="26"/>
                <w:szCs w:val="26"/>
              </w:rPr>
            </w:pPr>
            <w:r w:rsidRPr="00EC559C">
              <w:rPr>
                <w:b/>
                <w:sz w:val="26"/>
                <w:szCs w:val="26"/>
              </w:rPr>
              <w:t>KT. CHỦ TỊCH</w:t>
            </w:r>
          </w:p>
          <w:p w:rsidR="00520590" w:rsidRPr="00EC559C" w:rsidRDefault="00520590" w:rsidP="000F3B2E">
            <w:pPr>
              <w:widowControl w:val="0"/>
              <w:jc w:val="center"/>
              <w:rPr>
                <w:b/>
                <w:sz w:val="26"/>
                <w:szCs w:val="26"/>
              </w:rPr>
            </w:pPr>
            <w:r w:rsidRPr="00EC559C">
              <w:rPr>
                <w:b/>
                <w:sz w:val="26"/>
                <w:szCs w:val="26"/>
              </w:rPr>
              <w:t>PHÓ CHỦ TỊCH</w:t>
            </w:r>
          </w:p>
          <w:p w:rsidR="00520590" w:rsidRPr="00EC559C" w:rsidRDefault="00520590" w:rsidP="000F3B2E">
            <w:pPr>
              <w:widowControl w:val="0"/>
              <w:jc w:val="center"/>
              <w:rPr>
                <w:sz w:val="26"/>
                <w:szCs w:val="26"/>
              </w:rPr>
            </w:pPr>
          </w:p>
          <w:p w:rsidR="00520590" w:rsidRPr="00EC559C" w:rsidRDefault="00520590" w:rsidP="000F3B2E">
            <w:pPr>
              <w:widowControl w:val="0"/>
              <w:jc w:val="center"/>
            </w:pPr>
          </w:p>
          <w:p w:rsidR="00520590" w:rsidRPr="00EC559C" w:rsidRDefault="00520590" w:rsidP="000F3B2E">
            <w:pPr>
              <w:widowControl w:val="0"/>
              <w:jc w:val="center"/>
            </w:pPr>
          </w:p>
          <w:p w:rsidR="00520590" w:rsidRPr="00EC559C" w:rsidRDefault="00520590" w:rsidP="000F3B2E">
            <w:pPr>
              <w:widowControl w:val="0"/>
              <w:jc w:val="center"/>
            </w:pPr>
          </w:p>
          <w:p w:rsidR="00520590" w:rsidRPr="00EC559C" w:rsidRDefault="00520590" w:rsidP="000F3B2E">
            <w:pPr>
              <w:widowControl w:val="0"/>
              <w:jc w:val="center"/>
            </w:pPr>
          </w:p>
          <w:p w:rsidR="00520590" w:rsidRPr="00EC559C" w:rsidRDefault="00520590" w:rsidP="000F3B2E">
            <w:pPr>
              <w:widowControl w:val="0"/>
              <w:jc w:val="center"/>
            </w:pPr>
          </w:p>
          <w:p w:rsidR="00520590" w:rsidRPr="00EC559C" w:rsidRDefault="00DE2C2F" w:rsidP="000F3B2E">
            <w:pPr>
              <w:widowControl w:val="0"/>
              <w:jc w:val="center"/>
              <w:rPr>
                <w:b/>
                <w:sz w:val="28"/>
                <w:szCs w:val="28"/>
              </w:rPr>
            </w:pPr>
            <w:r>
              <w:rPr>
                <w:b/>
                <w:sz w:val="28"/>
                <w:szCs w:val="28"/>
              </w:rPr>
              <w:t>Đặng Văn Thành</w:t>
            </w:r>
          </w:p>
        </w:tc>
      </w:tr>
    </w:tbl>
    <w:p w:rsidR="00520590" w:rsidRPr="00EC559C" w:rsidRDefault="00520590" w:rsidP="00520590">
      <w:pPr>
        <w:widowControl w:val="0"/>
        <w:ind w:firstLine="720"/>
        <w:jc w:val="both"/>
        <w:rPr>
          <w:b/>
          <w:sz w:val="28"/>
          <w:szCs w:val="28"/>
        </w:rPr>
      </w:pPr>
    </w:p>
    <w:p w:rsidR="00520590" w:rsidRPr="00EC559C" w:rsidRDefault="00520590" w:rsidP="00520590">
      <w:pPr>
        <w:widowControl w:val="0"/>
        <w:ind w:firstLine="720"/>
        <w:jc w:val="both"/>
        <w:rPr>
          <w:b/>
          <w:sz w:val="28"/>
          <w:szCs w:val="28"/>
        </w:rPr>
      </w:pPr>
    </w:p>
    <w:p w:rsidR="00580B20" w:rsidRDefault="00580B20"/>
    <w:sectPr w:rsidR="00580B20" w:rsidSect="00B91884">
      <w:footerReference w:type="even"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7FE" w:rsidRDefault="00CA27FE">
      <w:r>
        <w:separator/>
      </w:r>
    </w:p>
  </w:endnote>
  <w:endnote w:type="continuationSeparator" w:id="0">
    <w:p w:rsidR="00CA27FE" w:rsidRDefault="00CA2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BB" w:rsidRDefault="00DE2C2F" w:rsidP="00340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41BB" w:rsidRDefault="00CA27FE" w:rsidP="00DA69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1BB" w:rsidRDefault="00DE2C2F" w:rsidP="00340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1884">
      <w:rPr>
        <w:rStyle w:val="PageNumber"/>
        <w:noProof/>
      </w:rPr>
      <w:t>2</w:t>
    </w:r>
    <w:r>
      <w:rPr>
        <w:rStyle w:val="PageNumber"/>
      </w:rPr>
      <w:fldChar w:fldCharType="end"/>
    </w:r>
  </w:p>
  <w:p w:rsidR="00AC41BB" w:rsidRDefault="00CA27FE" w:rsidP="00DA69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7FE" w:rsidRDefault="00CA27FE">
      <w:r>
        <w:separator/>
      </w:r>
    </w:p>
  </w:footnote>
  <w:footnote w:type="continuationSeparator" w:id="0">
    <w:p w:rsidR="00CA27FE" w:rsidRDefault="00CA27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90"/>
    <w:rsid w:val="00431B3F"/>
    <w:rsid w:val="00520590"/>
    <w:rsid w:val="00580B20"/>
    <w:rsid w:val="009715F8"/>
    <w:rsid w:val="00B91884"/>
    <w:rsid w:val="00BA4CBC"/>
    <w:rsid w:val="00CA27FE"/>
    <w:rsid w:val="00DE2C2F"/>
    <w:rsid w:val="00F9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0590"/>
    <w:pPr>
      <w:tabs>
        <w:tab w:val="center" w:pos="4153"/>
        <w:tab w:val="right" w:pos="8306"/>
      </w:tabs>
    </w:pPr>
  </w:style>
  <w:style w:type="character" w:customStyle="1" w:styleId="FooterChar">
    <w:name w:val="Footer Char"/>
    <w:basedOn w:val="DefaultParagraphFont"/>
    <w:link w:val="Footer"/>
    <w:rsid w:val="00520590"/>
    <w:rPr>
      <w:sz w:val="24"/>
      <w:szCs w:val="24"/>
    </w:rPr>
  </w:style>
  <w:style w:type="character" w:styleId="PageNumber">
    <w:name w:val="page number"/>
    <w:basedOn w:val="DefaultParagraphFont"/>
    <w:rsid w:val="00520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0590"/>
    <w:pPr>
      <w:tabs>
        <w:tab w:val="center" w:pos="4153"/>
        <w:tab w:val="right" w:pos="8306"/>
      </w:tabs>
    </w:pPr>
  </w:style>
  <w:style w:type="character" w:customStyle="1" w:styleId="FooterChar">
    <w:name w:val="Footer Char"/>
    <w:basedOn w:val="DefaultParagraphFont"/>
    <w:link w:val="Footer"/>
    <w:rsid w:val="00520590"/>
    <w:rPr>
      <w:sz w:val="24"/>
      <w:szCs w:val="24"/>
    </w:rPr>
  </w:style>
  <w:style w:type="character" w:styleId="PageNumber">
    <w:name w:val="page number"/>
    <w:basedOn w:val="DefaultParagraphFont"/>
    <w:rsid w:val="0052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2020-01-20T08:24:00Z</cp:lastPrinted>
  <dcterms:created xsi:type="dcterms:W3CDTF">2020-01-20T07:57:00Z</dcterms:created>
  <dcterms:modified xsi:type="dcterms:W3CDTF">2020-01-20T08:42:00Z</dcterms:modified>
</cp:coreProperties>
</file>